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640BBF">
        <w:rPr>
          <w:rFonts w:ascii="Times New Roman" w:hAnsi="Times New Roman" w:cs="Times New Roman"/>
          <w:b/>
          <w:sz w:val="32"/>
          <w:szCs w:val="32"/>
        </w:rPr>
        <w:t xml:space="preserve"> ОАО «Рыбхоз «Днепробугский</w:t>
      </w:r>
      <w:r w:rsidR="00AF080F">
        <w:rPr>
          <w:rFonts w:ascii="Times New Roman" w:hAnsi="Times New Roman" w:cs="Times New Roman"/>
          <w:b/>
          <w:sz w:val="32"/>
          <w:szCs w:val="32"/>
        </w:rPr>
        <w:t>»</w:t>
      </w:r>
    </w:p>
    <w:p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34F" w:rsidRDefault="00666403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 xml:space="preserve">ОАО «Рыбхоз «Днепробугский» специализируется на выращивании карпа. Помимо карпа, в хозяйстве выращиваются растительноядные виды рыб – белый амур, пестрый толстолобик и ценные виды рыб – европейский сом. Для более рационального использования прудовых площадей используются добавочные виды рыб -  щука, серебряный карась. </w:t>
      </w:r>
    </w:p>
    <w:p w:rsidR="00221AF7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403" w:rsidRPr="001E634F" w:rsidRDefault="00666403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Основные виды деятельности предприятия: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Производство товарной рыбы;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Производство рыбопосадочного материала;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Розничная торговля рыбой вне магазина;</w:t>
      </w:r>
    </w:p>
    <w:p w:rsidR="00666403" w:rsidRP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Переработка продукции собственного производства;</w:t>
      </w:r>
    </w:p>
    <w:p w:rsidR="001E634F" w:rsidRDefault="00666403" w:rsidP="00221AF7">
      <w:pPr>
        <w:numPr>
          <w:ilvl w:val="0"/>
          <w:numId w:val="1"/>
        </w:numPr>
        <w:spacing w:after="0" w:line="240" w:lineRule="auto"/>
        <w:ind w:left="4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  <w:szCs w:val="28"/>
        </w:rPr>
        <w:t>Услуги по организации платного любительского лова.</w:t>
      </w:r>
    </w:p>
    <w:p w:rsidR="00221AF7" w:rsidRDefault="00221AF7" w:rsidP="00221AF7">
      <w:pPr>
        <w:spacing w:after="0" w:line="240" w:lineRule="auto"/>
        <w:ind w:left="1191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34F">
        <w:rPr>
          <w:rFonts w:ascii="Times New Roman" w:hAnsi="Times New Roman" w:cs="Times New Roman"/>
          <w:sz w:val="28"/>
        </w:rPr>
        <w:t>Стратегия маркетинга ОАО «Рыбхоз «Днепробугский» сориентирована на увеличении объемов продаж, освоении выпуска и обеспечении стабильной реализации новой высококачественной продукции, а также на привлечении новых покупателей и освоении новых рынков сбыта.</w:t>
      </w:r>
    </w:p>
    <w:p w:rsidR="00221AF7" w:rsidRDefault="00221AF7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Default="001E634F" w:rsidP="00221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Для решения этих задач необходимо осуществить:</w:t>
      </w:r>
    </w:p>
    <w:p w:rsidR="001E634F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планирование объемов продаж на уровне реальных возможностей производства;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увеличение доли продаж на внутреннем рынке путем привлечения новых покупателей и удержание уже имеющихся;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расширение ассортимента выпускаемой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повышение качества производимой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обеспечение регулярности поставок продукции потенциальным покупателям;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проведение мероприятий по стимулированию сбыта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широкое использование рекламы (объявления в газетах, радио и на телевидении);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распространение буклетов, листовок о полезности прудовой рыбы;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34F">
        <w:rPr>
          <w:rFonts w:ascii="Times New Roman" w:hAnsi="Times New Roman" w:cs="Times New Roman"/>
          <w:sz w:val="28"/>
        </w:rPr>
        <w:t>- проведение встреч с потенциальными покупателями рыбной продукции с организацией дегустации продукции переработки для заключения дополнительных договоров на поставку продукции;</w:t>
      </w:r>
    </w:p>
    <w:p w:rsidR="001E634F" w:rsidRDefault="001E634F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634F">
        <w:rPr>
          <w:rFonts w:ascii="Times New Roman" w:hAnsi="Times New Roman" w:cs="Times New Roman"/>
          <w:sz w:val="28"/>
        </w:rPr>
        <w:t>- оформление торговых точек стендерами, плакатами, табличками с фото блюд из рыбы.</w:t>
      </w:r>
    </w:p>
    <w:p w:rsidR="00221AF7" w:rsidRDefault="00221AF7" w:rsidP="0022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34F" w:rsidRPr="00734500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00">
        <w:rPr>
          <w:rFonts w:ascii="Times New Roman" w:hAnsi="Times New Roman" w:cs="Times New Roman"/>
          <w:sz w:val="28"/>
          <w:szCs w:val="28"/>
        </w:rPr>
        <w:t>В 202</w:t>
      </w:r>
      <w:r w:rsidR="00B13BF0" w:rsidRPr="00734500">
        <w:rPr>
          <w:rFonts w:ascii="Times New Roman" w:hAnsi="Times New Roman" w:cs="Times New Roman"/>
          <w:sz w:val="28"/>
          <w:szCs w:val="28"/>
        </w:rPr>
        <w:t>3</w:t>
      </w:r>
      <w:r w:rsidRPr="00734500">
        <w:rPr>
          <w:rFonts w:ascii="Times New Roman" w:hAnsi="Times New Roman" w:cs="Times New Roman"/>
          <w:sz w:val="28"/>
          <w:szCs w:val="28"/>
        </w:rPr>
        <w:t xml:space="preserve"> году планируется вырастить </w:t>
      </w:r>
      <w:r w:rsidR="00B13BF0" w:rsidRPr="00734500">
        <w:rPr>
          <w:rFonts w:ascii="Times New Roman" w:hAnsi="Times New Roman" w:cs="Times New Roman"/>
          <w:sz w:val="28"/>
          <w:szCs w:val="28"/>
        </w:rPr>
        <w:t xml:space="preserve">493,2 </w:t>
      </w:r>
      <w:r w:rsidRPr="00734500">
        <w:rPr>
          <w:rFonts w:ascii="Times New Roman" w:hAnsi="Times New Roman" w:cs="Times New Roman"/>
          <w:sz w:val="28"/>
          <w:szCs w:val="28"/>
        </w:rPr>
        <w:t xml:space="preserve">тонн прудовой рыбы, в </w:t>
      </w:r>
      <w:proofErr w:type="spellStart"/>
      <w:r w:rsidRPr="0073450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34500">
        <w:rPr>
          <w:rFonts w:ascii="Times New Roman" w:hAnsi="Times New Roman" w:cs="Times New Roman"/>
          <w:sz w:val="28"/>
          <w:szCs w:val="28"/>
        </w:rPr>
        <w:t xml:space="preserve">. товарной </w:t>
      </w:r>
      <w:r w:rsidR="00B13BF0" w:rsidRPr="00734500">
        <w:rPr>
          <w:rFonts w:ascii="Times New Roman" w:hAnsi="Times New Roman" w:cs="Times New Roman"/>
          <w:sz w:val="28"/>
          <w:szCs w:val="28"/>
        </w:rPr>
        <w:t>363,0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тонны, рыбопосадочного материала – </w:t>
      </w:r>
      <w:r w:rsidR="00B13BF0" w:rsidRPr="00734500">
        <w:rPr>
          <w:rFonts w:ascii="Times New Roman" w:hAnsi="Times New Roman" w:cs="Times New Roman"/>
          <w:sz w:val="28"/>
          <w:szCs w:val="28"/>
        </w:rPr>
        <w:t>130,2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тонн. Объем производства в действующих ценах планируется на уровне </w:t>
      </w:r>
      <w:r w:rsidR="00B13BF0" w:rsidRPr="00734500">
        <w:rPr>
          <w:rFonts w:ascii="Times New Roman" w:hAnsi="Times New Roman" w:cs="Times New Roman"/>
          <w:sz w:val="28"/>
          <w:szCs w:val="28"/>
        </w:rPr>
        <w:t xml:space="preserve">3240 </w:t>
      </w:r>
      <w:r w:rsidRPr="00734500">
        <w:rPr>
          <w:rFonts w:ascii="Times New Roman" w:hAnsi="Times New Roman" w:cs="Times New Roman"/>
          <w:sz w:val="28"/>
          <w:szCs w:val="28"/>
        </w:rPr>
        <w:t xml:space="preserve">тыс. руб. Темп роста к прошлому году </w:t>
      </w:r>
      <w:r w:rsidR="00B13BF0" w:rsidRPr="00734500">
        <w:rPr>
          <w:rFonts w:ascii="Times New Roman" w:hAnsi="Times New Roman" w:cs="Times New Roman"/>
          <w:sz w:val="28"/>
          <w:szCs w:val="28"/>
        </w:rPr>
        <w:t>152,8</w:t>
      </w:r>
      <w:r w:rsidRPr="0073450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E634F" w:rsidRPr="00734500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00">
        <w:rPr>
          <w:rFonts w:ascii="Times New Roman" w:hAnsi="Times New Roman" w:cs="Times New Roman"/>
          <w:sz w:val="28"/>
          <w:szCs w:val="28"/>
        </w:rPr>
        <w:lastRenderedPageBreak/>
        <w:t>Выручка от реализации п</w:t>
      </w:r>
      <w:bookmarkStart w:id="0" w:name="_GoBack"/>
      <w:bookmarkEnd w:id="0"/>
      <w:r w:rsidRPr="00734500">
        <w:rPr>
          <w:rFonts w:ascii="Times New Roman" w:hAnsi="Times New Roman" w:cs="Times New Roman"/>
          <w:sz w:val="28"/>
          <w:szCs w:val="28"/>
        </w:rPr>
        <w:t xml:space="preserve">родукции планируется в сумме </w:t>
      </w:r>
      <w:r w:rsidR="00B13BF0" w:rsidRPr="00734500">
        <w:rPr>
          <w:rFonts w:ascii="Times New Roman" w:hAnsi="Times New Roman" w:cs="Times New Roman"/>
          <w:sz w:val="28"/>
          <w:szCs w:val="28"/>
        </w:rPr>
        <w:t>1709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тыс. руб., что выше уровня прошлого года на </w:t>
      </w:r>
      <w:r w:rsidR="00B13BF0" w:rsidRPr="00734500">
        <w:rPr>
          <w:rFonts w:ascii="Times New Roman" w:hAnsi="Times New Roman" w:cs="Times New Roman"/>
          <w:sz w:val="28"/>
          <w:szCs w:val="28"/>
        </w:rPr>
        <w:t>593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тыс. руб. Выручка на 1 работника составит </w:t>
      </w:r>
      <w:r w:rsidR="00734500" w:rsidRPr="00734500">
        <w:rPr>
          <w:rFonts w:ascii="Times New Roman" w:hAnsi="Times New Roman" w:cs="Times New Roman"/>
          <w:sz w:val="28"/>
          <w:szCs w:val="28"/>
        </w:rPr>
        <w:t>41,7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тыс. руб. (рост к уровню прошлого года </w:t>
      </w:r>
      <w:r w:rsidR="00734500" w:rsidRPr="00734500">
        <w:rPr>
          <w:rFonts w:ascii="Times New Roman" w:hAnsi="Times New Roman" w:cs="Times New Roman"/>
          <w:sz w:val="28"/>
          <w:szCs w:val="28"/>
        </w:rPr>
        <w:t>145,7</w:t>
      </w:r>
      <w:r w:rsidRPr="00734500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1E634F" w:rsidRPr="00734500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500">
        <w:rPr>
          <w:rFonts w:ascii="Times New Roman" w:hAnsi="Times New Roman" w:cs="Times New Roman"/>
          <w:sz w:val="28"/>
          <w:szCs w:val="28"/>
        </w:rPr>
        <w:t>По итогам работы за 202</w:t>
      </w:r>
      <w:r w:rsidR="00734500" w:rsidRPr="00734500">
        <w:rPr>
          <w:rFonts w:ascii="Times New Roman" w:hAnsi="Times New Roman" w:cs="Times New Roman"/>
          <w:sz w:val="28"/>
          <w:szCs w:val="28"/>
        </w:rPr>
        <w:t>3</w:t>
      </w:r>
      <w:r w:rsidRPr="00734500">
        <w:rPr>
          <w:rFonts w:ascii="Times New Roman" w:hAnsi="Times New Roman" w:cs="Times New Roman"/>
          <w:sz w:val="28"/>
          <w:szCs w:val="28"/>
        </w:rPr>
        <w:t xml:space="preserve"> год планируется получить </w:t>
      </w:r>
      <w:r w:rsidR="00734500" w:rsidRPr="00734500">
        <w:rPr>
          <w:rFonts w:ascii="Times New Roman" w:hAnsi="Times New Roman" w:cs="Times New Roman"/>
          <w:sz w:val="28"/>
          <w:szCs w:val="28"/>
        </w:rPr>
        <w:t>75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тыс. руб. прибыли от реализации, чистая прибыль составит </w:t>
      </w:r>
      <w:r w:rsidR="00734500" w:rsidRPr="00734500">
        <w:rPr>
          <w:rFonts w:ascii="Times New Roman" w:hAnsi="Times New Roman" w:cs="Times New Roman"/>
          <w:sz w:val="28"/>
          <w:szCs w:val="28"/>
        </w:rPr>
        <w:t>3045</w:t>
      </w:r>
      <w:r w:rsidRPr="00734500">
        <w:rPr>
          <w:rFonts w:ascii="Times New Roman" w:hAnsi="Times New Roman" w:cs="Times New Roman"/>
          <w:sz w:val="28"/>
          <w:szCs w:val="28"/>
        </w:rPr>
        <w:t xml:space="preserve"> тыс. руб. за счет увеличения объемов производства и реализации, сокращения затрат на производство и реализацию продукции, снижения себестоимос</w:t>
      </w:r>
      <w:r w:rsidR="00734500" w:rsidRPr="00734500">
        <w:rPr>
          <w:rFonts w:ascii="Times New Roman" w:hAnsi="Times New Roman" w:cs="Times New Roman"/>
          <w:sz w:val="28"/>
          <w:szCs w:val="28"/>
        </w:rPr>
        <w:t>ти 1 кг реализованной продукции, списания 90% суммы основного долга кредитов и всех начисленных процентов по кредитным договорам и передачи в ОАО «Агентство по управлению</w:t>
      </w:r>
      <w:proofErr w:type="gramEnd"/>
      <w:r w:rsidR="00734500" w:rsidRPr="00734500">
        <w:rPr>
          <w:rFonts w:ascii="Times New Roman" w:hAnsi="Times New Roman" w:cs="Times New Roman"/>
          <w:sz w:val="28"/>
          <w:szCs w:val="28"/>
        </w:rPr>
        <w:t xml:space="preserve"> активами» оставшейся суммы долга в размере 215,6 тыс. руб.</w:t>
      </w:r>
      <w:r w:rsidRPr="00734500">
        <w:rPr>
          <w:rFonts w:ascii="Times New Roman" w:hAnsi="Times New Roman" w:cs="Times New Roman"/>
          <w:sz w:val="28"/>
          <w:szCs w:val="28"/>
        </w:rPr>
        <w:t xml:space="preserve"> Рентабельность продаж планируется на уровне </w:t>
      </w:r>
      <w:r w:rsidR="00734500" w:rsidRPr="00734500">
        <w:rPr>
          <w:rFonts w:ascii="Times New Roman" w:hAnsi="Times New Roman" w:cs="Times New Roman"/>
          <w:sz w:val="28"/>
          <w:szCs w:val="28"/>
        </w:rPr>
        <w:t>4,4</w:t>
      </w:r>
      <w:r w:rsidRPr="00734500">
        <w:rPr>
          <w:rFonts w:ascii="Times New Roman" w:hAnsi="Times New Roman" w:cs="Times New Roman"/>
          <w:sz w:val="28"/>
          <w:szCs w:val="28"/>
        </w:rPr>
        <w:t xml:space="preserve">%, рентабельность реализованной продукции </w:t>
      </w:r>
      <w:r w:rsidR="00734500" w:rsidRPr="00734500">
        <w:rPr>
          <w:rFonts w:ascii="Times New Roman" w:hAnsi="Times New Roman" w:cs="Times New Roman"/>
          <w:sz w:val="28"/>
          <w:szCs w:val="28"/>
        </w:rPr>
        <w:t>5,3</w:t>
      </w:r>
      <w:r w:rsidRPr="00734500">
        <w:rPr>
          <w:rFonts w:ascii="Times New Roman" w:hAnsi="Times New Roman" w:cs="Times New Roman"/>
          <w:sz w:val="28"/>
          <w:szCs w:val="28"/>
        </w:rPr>
        <w:t>%.</w:t>
      </w:r>
    </w:p>
    <w:p w:rsidR="001E634F" w:rsidRPr="00734500" w:rsidRDefault="001E634F" w:rsidP="00221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00">
        <w:rPr>
          <w:rFonts w:ascii="Times New Roman" w:hAnsi="Times New Roman" w:cs="Times New Roman"/>
          <w:sz w:val="28"/>
          <w:szCs w:val="28"/>
        </w:rPr>
        <w:t>ОАО «Рыбхоз «Днепробугский» имеет все основания для выполнения всех запланированных показателей производственно-хозяйственной деятельности на 202</w:t>
      </w:r>
      <w:r w:rsidR="00734500" w:rsidRPr="00734500">
        <w:rPr>
          <w:rFonts w:ascii="Times New Roman" w:hAnsi="Times New Roman" w:cs="Times New Roman"/>
          <w:sz w:val="28"/>
          <w:szCs w:val="28"/>
        </w:rPr>
        <w:t>3</w:t>
      </w:r>
      <w:r w:rsidRPr="0073450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E634F" w:rsidRPr="006955D9" w:rsidRDefault="001E634F" w:rsidP="001E634F">
      <w:pPr>
        <w:spacing w:after="0" w:line="360" w:lineRule="auto"/>
        <w:ind w:left="480"/>
        <w:jc w:val="both"/>
        <w:rPr>
          <w:sz w:val="28"/>
          <w:szCs w:val="28"/>
        </w:rPr>
      </w:pPr>
    </w:p>
    <w:p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8C6"/>
    <w:multiLevelType w:val="hybridMultilevel"/>
    <w:tmpl w:val="9F8C582E"/>
    <w:lvl w:ilvl="0" w:tplc="80E43152">
      <w:start w:val="1"/>
      <w:numFmt w:val="bullet"/>
      <w:lvlText w:val=""/>
      <w:lvlJc w:val="left"/>
      <w:pPr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1E634F"/>
    <w:rsid w:val="00204884"/>
    <w:rsid w:val="002119E3"/>
    <w:rsid w:val="00221AF7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0BBF"/>
    <w:rsid w:val="00644DA3"/>
    <w:rsid w:val="00651048"/>
    <w:rsid w:val="0065613E"/>
    <w:rsid w:val="0066009F"/>
    <w:rsid w:val="00666403"/>
    <w:rsid w:val="0068201E"/>
    <w:rsid w:val="00697074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4500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13BF0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C0653"/>
    <w:rsid w:val="00BC6B53"/>
    <w:rsid w:val="00BD108B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477E-DE9A-4990-9EA3-939FBAD4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User</cp:lastModifiedBy>
  <cp:revision>7</cp:revision>
  <cp:lastPrinted>2020-03-09T09:36:00Z</cp:lastPrinted>
  <dcterms:created xsi:type="dcterms:W3CDTF">2022-04-18T20:01:00Z</dcterms:created>
  <dcterms:modified xsi:type="dcterms:W3CDTF">2023-04-28T09:45:00Z</dcterms:modified>
</cp:coreProperties>
</file>