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BA" w:rsidRPr="0093778D" w:rsidRDefault="00167EBA" w:rsidP="0093778D">
      <w:pPr>
        <w:jc w:val="center"/>
        <w:rPr>
          <w:sz w:val="28"/>
          <w:szCs w:val="28"/>
        </w:rPr>
      </w:pPr>
    </w:p>
    <w:p w:rsidR="00167EBA" w:rsidRPr="0093778D" w:rsidRDefault="00167EBA" w:rsidP="0093778D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93778D">
        <w:rPr>
          <w:sz w:val="28"/>
          <w:szCs w:val="28"/>
        </w:rPr>
        <w:t>Уважаемые акционеры!</w:t>
      </w: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3778D">
        <w:rPr>
          <w:sz w:val="28"/>
          <w:szCs w:val="28"/>
        </w:rPr>
        <w:t>Открытое акционерное общество «</w:t>
      </w:r>
      <w:proofErr w:type="spellStart"/>
      <w:r w:rsidRPr="0093778D">
        <w:rPr>
          <w:sz w:val="28"/>
          <w:szCs w:val="28"/>
        </w:rPr>
        <w:t>Рыбхо</w:t>
      </w:r>
      <w:proofErr w:type="gramStart"/>
      <w:r w:rsidRPr="0093778D">
        <w:rPr>
          <w:sz w:val="28"/>
          <w:szCs w:val="28"/>
        </w:rPr>
        <w:t>з«</w:t>
      </w:r>
      <w:proofErr w:type="gramEnd"/>
      <w:r w:rsidRPr="0093778D">
        <w:rPr>
          <w:sz w:val="28"/>
          <w:szCs w:val="28"/>
        </w:rPr>
        <w:t>Днепробугский</w:t>
      </w:r>
      <w:proofErr w:type="spellEnd"/>
      <w:r w:rsidRPr="0093778D">
        <w:rPr>
          <w:sz w:val="28"/>
          <w:szCs w:val="28"/>
        </w:rPr>
        <w:t xml:space="preserve">» (далее  – Общество), расположенное по адресу: </w:t>
      </w:r>
      <w:proofErr w:type="gramStart"/>
      <w:r w:rsidRPr="0093778D">
        <w:rPr>
          <w:sz w:val="28"/>
          <w:szCs w:val="28"/>
        </w:rPr>
        <w:t>Брестская</w:t>
      </w:r>
      <w:proofErr w:type="gramEnd"/>
      <w:r w:rsidRPr="0093778D">
        <w:rPr>
          <w:sz w:val="28"/>
          <w:szCs w:val="28"/>
        </w:rPr>
        <w:t xml:space="preserve"> обл., </w:t>
      </w:r>
      <w:proofErr w:type="spellStart"/>
      <w:r w:rsidRPr="0093778D">
        <w:rPr>
          <w:sz w:val="28"/>
          <w:szCs w:val="28"/>
        </w:rPr>
        <w:t>Дрогичинский</w:t>
      </w:r>
      <w:proofErr w:type="spellEnd"/>
      <w:r w:rsidRPr="0093778D">
        <w:rPr>
          <w:sz w:val="28"/>
          <w:szCs w:val="28"/>
        </w:rPr>
        <w:t xml:space="preserve"> р-н., д. Новоселки, доводит до Вашего сведения решения</w:t>
      </w:r>
      <w:r w:rsidRPr="0093778D">
        <w:rPr>
          <w:bCs/>
          <w:sz w:val="28"/>
          <w:szCs w:val="28"/>
        </w:rPr>
        <w:t>, принятые «</w:t>
      </w:r>
      <w:r w:rsidR="0093778D">
        <w:rPr>
          <w:bCs/>
          <w:sz w:val="28"/>
          <w:szCs w:val="28"/>
        </w:rPr>
        <w:t>31</w:t>
      </w:r>
      <w:r w:rsidRPr="0093778D">
        <w:rPr>
          <w:bCs/>
          <w:sz w:val="28"/>
          <w:szCs w:val="28"/>
        </w:rPr>
        <w:t>» марта 2025 г.</w:t>
      </w:r>
      <w:r w:rsidRPr="0093778D">
        <w:rPr>
          <w:sz w:val="28"/>
          <w:szCs w:val="28"/>
        </w:rPr>
        <w:t xml:space="preserve"> </w:t>
      </w:r>
      <w:r w:rsidR="0030296D" w:rsidRPr="0093778D">
        <w:rPr>
          <w:sz w:val="28"/>
          <w:szCs w:val="28"/>
        </w:rPr>
        <w:t>внеочередным</w:t>
      </w:r>
      <w:r w:rsidRPr="0093778D">
        <w:rPr>
          <w:sz w:val="28"/>
          <w:szCs w:val="28"/>
        </w:rPr>
        <w:t xml:space="preserve"> общим собранием акционеров Общества:</w:t>
      </w: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3778D">
        <w:rPr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Spec="center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07"/>
      </w:tblGrid>
      <w:tr w:rsidR="00167EBA" w:rsidRPr="0093778D" w:rsidTr="0093778D">
        <w:tc>
          <w:tcPr>
            <w:tcW w:w="540" w:type="dxa"/>
          </w:tcPr>
          <w:p w:rsidR="00167EBA" w:rsidRPr="0093778D" w:rsidRDefault="00167EBA" w:rsidP="0093778D">
            <w:pPr>
              <w:rPr>
                <w:bCs/>
                <w:sz w:val="28"/>
                <w:szCs w:val="28"/>
              </w:rPr>
            </w:pPr>
            <w:r w:rsidRPr="0093778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07" w:type="dxa"/>
            <w:vAlign w:val="center"/>
          </w:tcPr>
          <w:p w:rsidR="00167EBA" w:rsidRPr="0093778D" w:rsidRDefault="0093778D" w:rsidP="00937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8"/>
                <w:szCs w:val="28"/>
              </w:rPr>
            </w:pPr>
            <w:r w:rsidRPr="0093778D">
              <w:rPr>
                <w:bCs/>
                <w:spacing w:val="-4"/>
                <w:sz w:val="28"/>
                <w:szCs w:val="28"/>
              </w:rPr>
              <w:t>О передаче полномочий единоличного исполнительного органа (директора) управляющей организации</w:t>
            </w:r>
          </w:p>
        </w:tc>
      </w:tr>
      <w:tr w:rsidR="00167EBA" w:rsidRPr="0093778D" w:rsidTr="0093778D">
        <w:tc>
          <w:tcPr>
            <w:tcW w:w="540" w:type="dxa"/>
          </w:tcPr>
          <w:p w:rsidR="00167EBA" w:rsidRPr="0093778D" w:rsidRDefault="00167EBA" w:rsidP="0093778D">
            <w:pPr>
              <w:rPr>
                <w:bCs/>
                <w:sz w:val="28"/>
                <w:szCs w:val="28"/>
              </w:rPr>
            </w:pPr>
            <w:r w:rsidRPr="0093778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07" w:type="dxa"/>
            <w:vAlign w:val="center"/>
          </w:tcPr>
          <w:p w:rsidR="00167EBA" w:rsidRPr="0093778D" w:rsidRDefault="0093778D" w:rsidP="00937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8"/>
                <w:szCs w:val="28"/>
              </w:rPr>
            </w:pPr>
            <w:r w:rsidRPr="0093778D">
              <w:rPr>
                <w:bCs/>
                <w:spacing w:val="-4"/>
                <w:sz w:val="28"/>
                <w:szCs w:val="28"/>
              </w:rPr>
              <w:t>Об утверждении договора о передаче полномочий единоличного исполнительного органа (директора) управляющей организации</w:t>
            </w:r>
          </w:p>
        </w:tc>
      </w:tr>
      <w:tr w:rsidR="00167EBA" w:rsidRPr="0093778D" w:rsidTr="0093778D">
        <w:tc>
          <w:tcPr>
            <w:tcW w:w="540" w:type="dxa"/>
          </w:tcPr>
          <w:p w:rsidR="00167EBA" w:rsidRPr="0093778D" w:rsidRDefault="00167EBA" w:rsidP="0093778D">
            <w:pPr>
              <w:rPr>
                <w:bCs/>
                <w:sz w:val="28"/>
                <w:szCs w:val="28"/>
              </w:rPr>
            </w:pPr>
            <w:r w:rsidRPr="0093778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207" w:type="dxa"/>
            <w:vAlign w:val="center"/>
          </w:tcPr>
          <w:p w:rsidR="00167EBA" w:rsidRPr="0093778D" w:rsidRDefault="0093778D" w:rsidP="00937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4"/>
                <w:sz w:val="28"/>
                <w:szCs w:val="28"/>
              </w:rPr>
            </w:pPr>
            <w:r w:rsidRPr="0093778D">
              <w:rPr>
                <w:bCs/>
                <w:spacing w:val="-4"/>
                <w:sz w:val="28"/>
                <w:szCs w:val="28"/>
              </w:rPr>
              <w:t>О наделении полномочиями на подписание договора о передаче полномочий единоличного исполнительного органа (директора) управляющей организации</w:t>
            </w:r>
          </w:p>
        </w:tc>
      </w:tr>
    </w:tbl>
    <w:p w:rsidR="0093778D" w:rsidRPr="0093778D" w:rsidRDefault="0093778D" w:rsidP="0093778D">
      <w:pPr>
        <w:pStyle w:val="a3"/>
        <w:tabs>
          <w:tab w:val="left" w:pos="0"/>
        </w:tabs>
        <w:suppressAutoHyphens/>
        <w:jc w:val="center"/>
        <w:rPr>
          <w:b/>
          <w:bCs/>
          <w:sz w:val="28"/>
          <w:szCs w:val="28"/>
        </w:rPr>
      </w:pPr>
    </w:p>
    <w:p w:rsidR="00167EBA" w:rsidRDefault="00167EBA" w:rsidP="0093778D">
      <w:pPr>
        <w:pStyle w:val="a3"/>
        <w:tabs>
          <w:tab w:val="left" w:pos="0"/>
        </w:tabs>
        <w:suppressAutoHyphens/>
        <w:jc w:val="center"/>
        <w:rPr>
          <w:b/>
          <w:bCs/>
          <w:sz w:val="28"/>
          <w:szCs w:val="28"/>
        </w:rPr>
      </w:pPr>
      <w:r w:rsidRPr="0093778D">
        <w:rPr>
          <w:b/>
          <w:bCs/>
          <w:sz w:val="28"/>
          <w:szCs w:val="28"/>
        </w:rPr>
        <w:t>Решения собрания.</w:t>
      </w:r>
    </w:p>
    <w:p w:rsidR="0093778D" w:rsidRPr="0093778D" w:rsidRDefault="0093778D" w:rsidP="0093778D">
      <w:pPr>
        <w:pStyle w:val="a3"/>
        <w:tabs>
          <w:tab w:val="left" w:pos="0"/>
        </w:tabs>
        <w:suppressAutoHyphens/>
        <w:jc w:val="center"/>
        <w:rPr>
          <w:b/>
          <w:bCs/>
          <w:sz w:val="28"/>
          <w:szCs w:val="28"/>
        </w:rPr>
      </w:pP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z w:val="28"/>
          <w:szCs w:val="28"/>
        </w:rPr>
        <w:tab/>
        <w:t>По первому вопросу повестки дня:</w:t>
      </w:r>
    </w:p>
    <w:p w:rsidR="0093778D" w:rsidRPr="0093778D" w:rsidRDefault="0093778D" w:rsidP="0093778D">
      <w:pPr>
        <w:pStyle w:val="a5"/>
        <w:numPr>
          <w:ilvl w:val="0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78D">
        <w:rPr>
          <w:rFonts w:ascii="Times New Roman" w:hAnsi="Times New Roman" w:cs="Times New Roman"/>
          <w:sz w:val="28"/>
          <w:szCs w:val="28"/>
        </w:rPr>
        <w:t>Передать полномочия единоличного исполнительного органа (директора) открытого акционерного общества «Рыбхоз «</w:t>
      </w:r>
      <w:proofErr w:type="spellStart"/>
      <w:r w:rsidRPr="0093778D">
        <w:rPr>
          <w:rFonts w:ascii="Times New Roman" w:hAnsi="Times New Roman" w:cs="Times New Roman"/>
          <w:sz w:val="28"/>
          <w:szCs w:val="28"/>
        </w:rPr>
        <w:t>Днепробугский</w:t>
      </w:r>
      <w:proofErr w:type="spellEnd"/>
      <w:r w:rsidRPr="0093778D">
        <w:rPr>
          <w:rFonts w:ascii="Times New Roman" w:hAnsi="Times New Roman" w:cs="Times New Roman"/>
          <w:sz w:val="28"/>
          <w:szCs w:val="28"/>
        </w:rPr>
        <w:t>» открытому акционерному обществу «Опытный рыбхоз «Селец» (расположенного:</w:t>
      </w:r>
      <w:proofErr w:type="gramEnd"/>
      <w:r w:rsidRPr="00937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78D">
        <w:rPr>
          <w:rFonts w:ascii="Times New Roman" w:hAnsi="Times New Roman" w:cs="Times New Roman"/>
          <w:sz w:val="28"/>
          <w:szCs w:val="28"/>
        </w:rPr>
        <w:t>Брестская область, Березовский район, д. </w:t>
      </w:r>
      <w:proofErr w:type="spellStart"/>
      <w:r w:rsidRPr="0093778D">
        <w:rPr>
          <w:rFonts w:ascii="Times New Roman" w:hAnsi="Times New Roman" w:cs="Times New Roman"/>
          <w:sz w:val="28"/>
          <w:szCs w:val="28"/>
        </w:rPr>
        <w:t>Морможево</w:t>
      </w:r>
      <w:proofErr w:type="spellEnd"/>
      <w:r w:rsidRPr="0093778D">
        <w:rPr>
          <w:rFonts w:ascii="Times New Roman" w:hAnsi="Times New Roman" w:cs="Times New Roman"/>
          <w:sz w:val="28"/>
          <w:szCs w:val="28"/>
        </w:rPr>
        <w:t xml:space="preserve"> УНП 200022691) в срок до 15 апреля 2025 г.</w:t>
      </w:r>
      <w:proofErr w:type="gramEnd"/>
    </w:p>
    <w:p w:rsidR="0093778D" w:rsidRPr="0093778D" w:rsidRDefault="0093778D" w:rsidP="0093778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>Поручить наблюдательному совету в срок до 14 апреля 2025 г. рассмотреть вопрос о расторжении контракта с директором ОАО «Рыбхоз «</w:t>
      </w:r>
      <w:proofErr w:type="spellStart"/>
      <w:r w:rsidRPr="0093778D">
        <w:rPr>
          <w:rFonts w:ascii="Times New Roman" w:hAnsi="Times New Roman" w:cs="Times New Roman"/>
          <w:sz w:val="28"/>
          <w:szCs w:val="28"/>
        </w:rPr>
        <w:t>Днепробугский</w:t>
      </w:r>
      <w:proofErr w:type="spellEnd"/>
      <w:r w:rsidRPr="0093778D">
        <w:rPr>
          <w:rFonts w:ascii="Times New Roman" w:hAnsi="Times New Roman" w:cs="Times New Roman"/>
          <w:sz w:val="28"/>
          <w:szCs w:val="28"/>
        </w:rPr>
        <w:t>» Климовым И.О.</w:t>
      </w:r>
    </w:p>
    <w:p w:rsidR="0093778D" w:rsidRPr="0093778D" w:rsidRDefault="0093778D" w:rsidP="0093778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>Поручить директору ОАО «Рыбхоз «</w:t>
      </w:r>
      <w:proofErr w:type="spellStart"/>
      <w:r w:rsidRPr="0093778D">
        <w:rPr>
          <w:rFonts w:ascii="Times New Roman" w:hAnsi="Times New Roman" w:cs="Times New Roman"/>
          <w:sz w:val="28"/>
          <w:szCs w:val="28"/>
        </w:rPr>
        <w:t>Днепробугский</w:t>
      </w:r>
      <w:proofErr w:type="spellEnd"/>
      <w:r w:rsidRPr="0093778D">
        <w:rPr>
          <w:rFonts w:ascii="Times New Roman" w:hAnsi="Times New Roman" w:cs="Times New Roman"/>
          <w:sz w:val="28"/>
          <w:szCs w:val="28"/>
        </w:rPr>
        <w:t>» (далее – Общество) Климову И.О. в срок до 14 апреля 2025 г.:</w:t>
      </w:r>
    </w:p>
    <w:p w:rsidR="0093778D" w:rsidRPr="0093778D" w:rsidRDefault="0093778D" w:rsidP="0093778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>- провести инвентаризацию активов и обязательств;</w:t>
      </w:r>
    </w:p>
    <w:p w:rsidR="0093778D" w:rsidRPr="0093778D" w:rsidRDefault="0093778D" w:rsidP="0093778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 xml:space="preserve">- осуществить передачу по </w:t>
      </w:r>
      <w:r w:rsidRPr="0093778D">
        <w:rPr>
          <w:rFonts w:ascii="Times New Roman" w:hAnsi="Times New Roman" w:cs="Times New Roman"/>
          <w:color w:val="000000"/>
          <w:sz w:val="28"/>
          <w:szCs w:val="28"/>
        </w:rPr>
        <w:t>акту приема-</w:t>
      </w:r>
      <w:r w:rsidRPr="0093778D">
        <w:rPr>
          <w:rFonts w:ascii="Times New Roman" w:hAnsi="Times New Roman" w:cs="Times New Roman"/>
          <w:color w:val="000000"/>
          <w:sz w:val="28"/>
          <w:szCs w:val="28"/>
        </w:rPr>
        <w:t xml:space="preserve">передачи печать Общества и дела </w:t>
      </w:r>
      <w:r w:rsidRPr="0093778D">
        <w:rPr>
          <w:rFonts w:ascii="Times New Roman" w:hAnsi="Times New Roman" w:cs="Times New Roman"/>
          <w:color w:val="000000"/>
          <w:sz w:val="28"/>
          <w:szCs w:val="28"/>
        </w:rPr>
        <w:t>ОАО «Опытный рыбхоз «Селец».</w:t>
      </w:r>
    </w:p>
    <w:p w:rsidR="00167EBA" w:rsidRDefault="00167EBA" w:rsidP="0093778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>решение – принято.</w:t>
      </w:r>
    </w:p>
    <w:p w:rsidR="0093778D" w:rsidRPr="0093778D" w:rsidRDefault="0093778D" w:rsidP="0093778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z w:val="28"/>
          <w:szCs w:val="28"/>
        </w:rPr>
        <w:tab/>
        <w:t>По второму вопросу повестки дня:</w:t>
      </w:r>
    </w:p>
    <w:p w:rsidR="00167EBA" w:rsidRPr="0093778D" w:rsidRDefault="0093778D" w:rsidP="0093778D">
      <w:pPr>
        <w:pStyle w:val="a3"/>
        <w:numPr>
          <w:ilvl w:val="0"/>
          <w:numId w:val="3"/>
        </w:numPr>
        <w:tabs>
          <w:tab w:val="left" w:pos="0"/>
        </w:tabs>
        <w:suppressAutoHyphens/>
        <w:jc w:val="both"/>
        <w:rPr>
          <w:snapToGrid w:val="0"/>
          <w:color w:val="000000"/>
          <w:sz w:val="28"/>
          <w:szCs w:val="28"/>
        </w:rPr>
      </w:pPr>
      <w:r w:rsidRPr="0093778D">
        <w:rPr>
          <w:snapToGrid w:val="0"/>
          <w:color w:val="000000"/>
          <w:sz w:val="28"/>
          <w:szCs w:val="28"/>
        </w:rPr>
        <w:t>Утвердить проект договора о передаче полномочий единоличного исполнительного органа (директора)</w:t>
      </w:r>
    </w:p>
    <w:p w:rsidR="0093778D" w:rsidRPr="0093778D" w:rsidRDefault="0093778D" w:rsidP="0093778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3778D">
        <w:rPr>
          <w:rFonts w:ascii="Times New Roman" w:hAnsi="Times New Roman" w:cs="Times New Roman"/>
          <w:sz w:val="28"/>
          <w:szCs w:val="28"/>
        </w:rPr>
        <w:t xml:space="preserve">Установить размер вознаграждения </w:t>
      </w: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>за выполнение ОАО «Опытный рыбхоз «Селец» (далее – управляющая организация) управляющей организацией функций, обусловленных договором в размере 5 (пять) процентов от выручки от реализации продукции, товаров (работ, услуг) Общества, полученной в соответствующем месяце.</w:t>
      </w:r>
    </w:p>
    <w:p w:rsidR="0093778D" w:rsidRPr="0093778D" w:rsidRDefault="0093778D" w:rsidP="009377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 результатам года управляющей организации установить выплату дополнительного вознаграждения за достижение каждого из следующих </w:t>
      </w: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показателей:</w:t>
      </w:r>
    </w:p>
    <w:p w:rsidR="0093778D" w:rsidRPr="0093778D" w:rsidRDefault="0093778D" w:rsidP="009377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>повышение рентабельности выпускаемой продукции - за каждый процент повышения рентабельности в размере 2,5 процента чистой прибыли Общества;</w:t>
      </w:r>
    </w:p>
    <w:p w:rsidR="0093778D" w:rsidRPr="0093778D" w:rsidRDefault="0093778D" w:rsidP="009377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увеличение объемов продаж более чем на 5 процентов - в размере 2,5 процентов разницы объема продаж по результатам отчетного года и года, предшествующего </w:t>
      </w:r>
      <w:proofErr w:type="gramStart"/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>отчетному</w:t>
      </w:r>
      <w:proofErr w:type="gramEnd"/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93778D" w:rsidRPr="0093778D" w:rsidRDefault="0093778D" w:rsidP="0093778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EastAsia"/>
          <w:color w:val="000000"/>
          <w:sz w:val="28"/>
          <w:szCs w:val="28"/>
        </w:rPr>
      </w:pPr>
      <w:r w:rsidRPr="0093778D">
        <w:rPr>
          <w:rFonts w:ascii="Times New Roman" w:eastAsiaTheme="minorEastAsia" w:hAnsi="Times New Roman" w:cs="Times New Roman"/>
          <w:color w:val="000000"/>
          <w:sz w:val="28"/>
          <w:szCs w:val="28"/>
        </w:rPr>
        <w:t>В случае внесения изменений и (или) дополнений в договор о передаче полномочий единоличного исполнительного органа (директора) предоставить право наблюдательному совету на внесение соответствующих изменений и (или) дополнений в договор.</w:t>
      </w:r>
    </w:p>
    <w:p w:rsidR="00167EBA" w:rsidRPr="0093778D" w:rsidRDefault="00167EBA" w:rsidP="0093778D">
      <w:pPr>
        <w:pStyle w:val="a3"/>
        <w:tabs>
          <w:tab w:val="left" w:pos="1134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z w:val="28"/>
          <w:szCs w:val="28"/>
        </w:rPr>
        <w:t xml:space="preserve">      решение – принято.</w:t>
      </w:r>
    </w:p>
    <w:p w:rsidR="00167EBA" w:rsidRPr="0093778D" w:rsidRDefault="00167EBA" w:rsidP="0093778D">
      <w:pPr>
        <w:pStyle w:val="a3"/>
        <w:tabs>
          <w:tab w:val="left" w:pos="1134"/>
        </w:tabs>
        <w:suppressAutoHyphens/>
        <w:ind w:firstLineChars="125" w:firstLine="350"/>
        <w:jc w:val="both"/>
        <w:rPr>
          <w:sz w:val="28"/>
          <w:szCs w:val="28"/>
        </w:rPr>
      </w:pP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z w:val="28"/>
          <w:szCs w:val="28"/>
        </w:rPr>
        <w:tab/>
        <w:t>По третьему вопросу повестки дня:</w:t>
      </w:r>
    </w:p>
    <w:p w:rsidR="00167EBA" w:rsidRPr="0093778D" w:rsidRDefault="00167EBA" w:rsidP="0093778D">
      <w:pPr>
        <w:pStyle w:val="a3"/>
        <w:tabs>
          <w:tab w:val="left" w:pos="0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napToGrid w:val="0"/>
          <w:sz w:val="28"/>
          <w:szCs w:val="28"/>
        </w:rPr>
        <w:tab/>
      </w:r>
      <w:r w:rsidR="0093778D" w:rsidRPr="0093778D">
        <w:rPr>
          <w:snapToGrid w:val="0"/>
          <w:sz w:val="28"/>
          <w:szCs w:val="28"/>
        </w:rPr>
        <w:t>Наделить полномочиями на подписание договора о передаче полномочий единоличного исполнительного органа (директора) ОАО «Рыбхоз «</w:t>
      </w:r>
      <w:proofErr w:type="spellStart"/>
      <w:r w:rsidR="0093778D" w:rsidRPr="0093778D">
        <w:rPr>
          <w:snapToGrid w:val="0"/>
          <w:sz w:val="28"/>
          <w:szCs w:val="28"/>
        </w:rPr>
        <w:t>Днепробугский</w:t>
      </w:r>
      <w:proofErr w:type="spellEnd"/>
      <w:r w:rsidR="0093778D" w:rsidRPr="0093778D">
        <w:rPr>
          <w:snapToGrid w:val="0"/>
          <w:sz w:val="28"/>
          <w:szCs w:val="28"/>
        </w:rPr>
        <w:t>» ОАО «Опытный рыбхоз «Селец» председателю наблюдательного совета Шевчук Т.И.</w:t>
      </w:r>
    </w:p>
    <w:p w:rsidR="00167EBA" w:rsidRPr="0093778D" w:rsidRDefault="00167EBA" w:rsidP="0093778D">
      <w:pPr>
        <w:pStyle w:val="a3"/>
        <w:tabs>
          <w:tab w:val="left" w:pos="1134"/>
        </w:tabs>
        <w:suppressAutoHyphens/>
        <w:ind w:firstLineChars="125" w:firstLine="350"/>
        <w:jc w:val="both"/>
        <w:rPr>
          <w:sz w:val="28"/>
          <w:szCs w:val="28"/>
        </w:rPr>
      </w:pPr>
      <w:r w:rsidRPr="0093778D">
        <w:rPr>
          <w:sz w:val="28"/>
          <w:szCs w:val="28"/>
        </w:rPr>
        <w:t xml:space="preserve">      решение – принято.</w:t>
      </w:r>
    </w:p>
    <w:p w:rsidR="00167EBA" w:rsidRPr="0093778D" w:rsidRDefault="00167EBA" w:rsidP="0093778D">
      <w:pPr>
        <w:pStyle w:val="a3"/>
        <w:tabs>
          <w:tab w:val="left" w:pos="1134"/>
        </w:tabs>
        <w:suppressAutoHyphens/>
        <w:ind w:firstLineChars="125" w:firstLine="350"/>
        <w:jc w:val="both"/>
        <w:rPr>
          <w:sz w:val="28"/>
          <w:szCs w:val="28"/>
        </w:rPr>
      </w:pPr>
    </w:p>
    <w:p w:rsidR="0093778D" w:rsidRPr="0093778D" w:rsidRDefault="00167EBA" w:rsidP="0093778D">
      <w:pPr>
        <w:pStyle w:val="a3"/>
        <w:tabs>
          <w:tab w:val="left" w:pos="0"/>
        </w:tabs>
        <w:suppressAutoHyphens/>
        <w:ind w:firstLineChars="125" w:firstLine="350"/>
        <w:jc w:val="both"/>
        <w:rPr>
          <w:sz w:val="28"/>
          <w:szCs w:val="28"/>
          <w:lang w:val="x-none"/>
        </w:rPr>
      </w:pPr>
      <w:r w:rsidRPr="0093778D">
        <w:rPr>
          <w:sz w:val="28"/>
          <w:szCs w:val="28"/>
        </w:rPr>
        <w:tab/>
      </w:r>
    </w:p>
    <w:p w:rsidR="00167EBA" w:rsidRPr="00167EBA" w:rsidRDefault="00167EBA" w:rsidP="0093778D">
      <w:pPr>
        <w:tabs>
          <w:tab w:val="center" w:pos="5313"/>
        </w:tabs>
        <w:ind w:firstLineChars="271" w:firstLine="705"/>
        <w:jc w:val="both"/>
        <w:rPr>
          <w:sz w:val="26"/>
          <w:szCs w:val="26"/>
          <w:lang w:val="x-none"/>
        </w:rPr>
      </w:pPr>
    </w:p>
    <w:p w:rsidR="00167EBA" w:rsidRPr="0045142A" w:rsidRDefault="00167EBA" w:rsidP="00167EBA">
      <w:pPr>
        <w:pStyle w:val="a3"/>
        <w:suppressAutoHyphens/>
        <w:ind w:left="709" w:firstLineChars="125" w:firstLine="325"/>
        <w:jc w:val="both"/>
        <w:rPr>
          <w:sz w:val="26"/>
          <w:szCs w:val="26"/>
        </w:rPr>
      </w:pPr>
    </w:p>
    <w:p w:rsidR="00167EBA" w:rsidRPr="00167EBA" w:rsidRDefault="00167EBA" w:rsidP="00167EBA">
      <w:pPr>
        <w:tabs>
          <w:tab w:val="left" w:pos="1134"/>
        </w:tabs>
        <w:ind w:left="1429"/>
        <w:jc w:val="right"/>
        <w:rPr>
          <w:sz w:val="28"/>
        </w:rPr>
      </w:pPr>
      <w:r w:rsidRPr="00167EBA">
        <w:rPr>
          <w:sz w:val="28"/>
        </w:rPr>
        <w:t>Наблюдательный совет Общества</w:t>
      </w:r>
    </w:p>
    <w:p w:rsidR="00167EBA" w:rsidRDefault="00167EBA" w:rsidP="00167EBA">
      <w:pPr>
        <w:tabs>
          <w:tab w:val="left" w:pos="1134"/>
        </w:tabs>
        <w:ind w:left="1429"/>
        <w:jc w:val="right"/>
      </w:pPr>
      <w:bookmarkStart w:id="0" w:name="_GoBack"/>
      <w:bookmarkEnd w:id="0"/>
    </w:p>
    <w:sectPr w:rsidR="00167EBA" w:rsidSect="00167E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036"/>
    <w:multiLevelType w:val="hybridMultilevel"/>
    <w:tmpl w:val="3E1AD9C8"/>
    <w:lvl w:ilvl="0" w:tplc="5CFC8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026C2"/>
    <w:multiLevelType w:val="hybridMultilevel"/>
    <w:tmpl w:val="B10EFB98"/>
    <w:lvl w:ilvl="0" w:tplc="C7606A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>
    <w:nsid w:val="3168272B"/>
    <w:multiLevelType w:val="hybridMultilevel"/>
    <w:tmpl w:val="ADAADE02"/>
    <w:lvl w:ilvl="0" w:tplc="B0B80084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A"/>
    <w:rsid w:val="00167EBA"/>
    <w:rsid w:val="0030296D"/>
    <w:rsid w:val="0093778D"/>
    <w:rsid w:val="00BC65A1"/>
    <w:rsid w:val="00C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9377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67EB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6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7E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7EB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9377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2025-04-03T07:44:00Z</dcterms:created>
  <dcterms:modified xsi:type="dcterms:W3CDTF">2025-04-03T07:50:00Z</dcterms:modified>
</cp:coreProperties>
</file>